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DA" w:rsidRPr="0099267D" w:rsidRDefault="003A43DA" w:rsidP="003A43DA">
      <w:pPr>
        <w:rPr>
          <w:b/>
          <w:sz w:val="16"/>
          <w:szCs w:val="16"/>
        </w:rPr>
      </w:pPr>
      <w:bookmarkStart w:id="0" w:name="_GoBack"/>
      <w:bookmarkEnd w:id="0"/>
      <w:r w:rsidRPr="0099267D">
        <w:rPr>
          <w:noProof/>
          <w:lang w:eastAsia="ru-RU"/>
        </w:rPr>
        <w:drawing>
          <wp:inline distT="0" distB="0" distL="0" distR="0" wp14:anchorId="5EB4B399" wp14:editId="555AD444">
            <wp:extent cx="11906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267D">
        <w:t xml:space="preserve">                                                   </w:t>
      </w:r>
      <w:r w:rsidRPr="0099267D">
        <w:rPr>
          <w:b/>
          <w:sz w:val="16"/>
          <w:szCs w:val="16"/>
        </w:rPr>
        <w:t xml:space="preserve">МОДЕЛЬ: </w:t>
      </w:r>
      <w:r w:rsidRPr="0099267D">
        <w:rPr>
          <w:b/>
          <w:sz w:val="16"/>
          <w:szCs w:val="16"/>
          <w:lang w:val="en-US"/>
        </w:rPr>
        <w:t>Q</w:t>
      </w:r>
      <w:r w:rsidRPr="0099267D">
        <w:rPr>
          <w:b/>
          <w:sz w:val="16"/>
          <w:szCs w:val="16"/>
        </w:rPr>
        <w:t>1</w:t>
      </w:r>
    </w:p>
    <w:p w:rsidR="003A43DA" w:rsidRPr="0099267D" w:rsidRDefault="003A43DA" w:rsidP="003A43DA">
      <w:pPr>
        <w:jc w:val="center"/>
        <w:rPr>
          <w:b/>
          <w:sz w:val="16"/>
          <w:szCs w:val="16"/>
        </w:rPr>
      </w:pPr>
      <w:r w:rsidRPr="0099267D">
        <w:rPr>
          <w:b/>
          <w:sz w:val="16"/>
          <w:szCs w:val="16"/>
        </w:rPr>
        <w:t>ЦАП и усилитель для наушников</w:t>
      </w:r>
    </w:p>
    <w:p w:rsidR="003A43DA" w:rsidRPr="0099267D" w:rsidRDefault="003A43DA" w:rsidP="003A43DA">
      <w:pPr>
        <w:jc w:val="center"/>
        <w:rPr>
          <w:b/>
          <w:sz w:val="16"/>
          <w:szCs w:val="16"/>
        </w:rPr>
      </w:pPr>
      <w:r w:rsidRPr="0099267D">
        <w:rPr>
          <w:b/>
          <w:sz w:val="16"/>
          <w:szCs w:val="16"/>
        </w:rPr>
        <w:t>Руководство пользователя</w:t>
      </w:r>
    </w:p>
    <w:p w:rsidR="003A43DA" w:rsidRPr="0099267D" w:rsidRDefault="003A43DA" w:rsidP="003A43DA">
      <w:pPr>
        <w:snapToGrid w:val="0"/>
        <w:jc w:val="center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Представляем Вам </w:t>
      </w:r>
      <w:proofErr w:type="spellStart"/>
      <w:r w:rsidRPr="0099267D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99267D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99267D">
        <w:rPr>
          <w:rFonts w:ascii="Calibri" w:hAnsi="Calibri" w:cs="Calibri"/>
          <w:sz w:val="12"/>
          <w:szCs w:val="12"/>
          <w:lang w:val="en-US" w:eastAsia="zh-CN"/>
        </w:rPr>
        <w:t>Q</w:t>
      </w:r>
      <w:r w:rsidRPr="0099267D">
        <w:rPr>
          <w:rFonts w:ascii="Calibri" w:hAnsi="Calibri" w:cs="Calibri"/>
          <w:sz w:val="12"/>
          <w:szCs w:val="12"/>
          <w:lang w:eastAsia="zh-CN"/>
        </w:rPr>
        <w:t xml:space="preserve">1—портативный усилитель для наушников и ЦАП </w:t>
      </w:r>
    </w:p>
    <w:p w:rsidR="003A43DA" w:rsidRPr="0099267D" w:rsidRDefault="003A43DA" w:rsidP="003A43DA">
      <w:pPr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Q1 – это портативный USB ЦАП / усилитель, который способен декодировать и усиливать входящий аудио сигнал или напрямую усиливать аудио сигналы с линейного входа для прослушивания через наушники. Он подходит для подключения к ПК, разнообразным цифровым аудио плеерам и смартфонам и т.</w:t>
      </w:r>
      <w:r w:rsidR="00AD6A49">
        <w:rPr>
          <w:rFonts w:ascii="Calibri" w:hAnsi="Calibri" w:cs="Calibri"/>
          <w:sz w:val="12"/>
          <w:szCs w:val="12"/>
          <w:lang w:eastAsia="zh-CN"/>
        </w:rPr>
        <w:t>п</w:t>
      </w:r>
      <w:r w:rsidRPr="0099267D">
        <w:rPr>
          <w:rFonts w:ascii="Calibri" w:hAnsi="Calibri" w:cs="Calibri"/>
          <w:sz w:val="12"/>
          <w:szCs w:val="12"/>
          <w:lang w:eastAsia="zh-CN"/>
        </w:rPr>
        <w:t>.</w:t>
      </w:r>
      <w:r w:rsidR="00AD6A49">
        <w:rPr>
          <w:rFonts w:ascii="Calibri" w:hAnsi="Calibri" w:cs="Calibri"/>
          <w:sz w:val="12"/>
          <w:szCs w:val="12"/>
          <w:lang w:eastAsia="zh-CN"/>
        </w:rPr>
        <w:t>,</w:t>
      </w:r>
      <w:r w:rsidRPr="0099267D">
        <w:rPr>
          <w:rFonts w:ascii="Calibri" w:hAnsi="Calibri" w:cs="Calibri"/>
          <w:sz w:val="12"/>
          <w:szCs w:val="12"/>
          <w:lang w:eastAsia="zh-CN"/>
        </w:rPr>
        <w:t xml:space="preserve"> чтобы обрабатывать и усиливать аудио сигналы для</w:t>
      </w:r>
      <w:r w:rsidR="00AD6A49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99267D">
        <w:rPr>
          <w:rFonts w:ascii="Calibri" w:hAnsi="Calibri" w:cs="Calibri"/>
          <w:sz w:val="12"/>
          <w:szCs w:val="12"/>
          <w:lang w:eastAsia="zh-CN"/>
        </w:rPr>
        <w:t xml:space="preserve">увеличения выходной мощности и улучшения качества звука.  </w:t>
      </w:r>
    </w:p>
    <w:p w:rsidR="003A43DA" w:rsidRPr="000968A2" w:rsidRDefault="003A43DA" w:rsidP="003A43DA">
      <w:pPr>
        <w:rPr>
          <w:rFonts w:ascii="Calibri" w:hAnsi="Calibri" w:cs="Calibri"/>
          <w:b/>
          <w:sz w:val="12"/>
          <w:szCs w:val="12"/>
          <w:lang w:eastAsia="zh-CN"/>
        </w:rPr>
      </w:pPr>
      <w:r w:rsidRPr="000968A2">
        <w:rPr>
          <w:rFonts w:ascii="Calibri" w:hAnsi="Calibri" w:cs="Calibri"/>
          <w:b/>
          <w:sz w:val="12"/>
          <w:szCs w:val="12"/>
          <w:lang w:eastAsia="zh-CN"/>
        </w:rPr>
        <w:t>Особенности:</w:t>
      </w:r>
    </w:p>
    <w:p w:rsidR="003A43DA" w:rsidRPr="0099267D" w:rsidRDefault="003A43DA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1. </w:t>
      </w:r>
      <w:r w:rsidR="00AD6A49">
        <w:rPr>
          <w:rFonts w:ascii="Calibri" w:hAnsi="Calibri" w:cs="Calibri"/>
          <w:sz w:val="12"/>
          <w:szCs w:val="12"/>
          <w:lang w:eastAsia="zh-CN"/>
        </w:rPr>
        <w:t>Компактный</w:t>
      </w:r>
      <w:r w:rsidRPr="0099267D">
        <w:rPr>
          <w:rFonts w:ascii="Calibri" w:hAnsi="Calibri" w:cs="Calibri"/>
          <w:sz w:val="12"/>
          <w:szCs w:val="12"/>
          <w:lang w:eastAsia="zh-CN"/>
        </w:rPr>
        <w:t xml:space="preserve"> размер, полностью металлические шасси для защиты от электромагнитных помех </w:t>
      </w:r>
    </w:p>
    <w:p w:rsidR="003A43DA" w:rsidRPr="0099267D" w:rsidRDefault="003A43DA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2. Порт </w:t>
      </w:r>
      <w:proofErr w:type="spellStart"/>
      <w:r w:rsidRPr="0099267D">
        <w:rPr>
          <w:rFonts w:ascii="Calibri" w:hAnsi="Calibri" w:cs="Calibri"/>
          <w:sz w:val="12"/>
          <w:szCs w:val="12"/>
          <w:lang w:eastAsia="zh-CN"/>
        </w:rPr>
        <w:t>Micro</w:t>
      </w:r>
      <w:proofErr w:type="spellEnd"/>
      <w:r w:rsidRPr="0099267D">
        <w:rPr>
          <w:rFonts w:ascii="Calibri" w:hAnsi="Calibri" w:cs="Calibri"/>
          <w:sz w:val="12"/>
          <w:szCs w:val="12"/>
          <w:lang w:eastAsia="zh-CN"/>
        </w:rPr>
        <w:t xml:space="preserve"> USB одновременно для зарядки и USB подключения; может осуществлять декодирование / усиление во время зарядки</w:t>
      </w:r>
    </w:p>
    <w:p w:rsidR="003A43DA" w:rsidRPr="0099267D" w:rsidRDefault="003A43DA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3. Дополнительные подключения, в том числе </w:t>
      </w:r>
      <w:r w:rsidR="00126251">
        <w:rPr>
          <w:rFonts w:ascii="Calibri" w:hAnsi="Calibri" w:cs="Calibri"/>
          <w:sz w:val="12"/>
          <w:szCs w:val="12"/>
          <w:lang w:eastAsia="zh-CN"/>
        </w:rPr>
        <w:t>выход для</w:t>
      </w:r>
      <w:r w:rsidRPr="0099267D">
        <w:rPr>
          <w:rFonts w:ascii="Calibri" w:hAnsi="Calibri" w:cs="Calibri"/>
          <w:sz w:val="12"/>
          <w:szCs w:val="12"/>
          <w:lang w:eastAsia="zh-CN"/>
        </w:rPr>
        <w:t xml:space="preserve"> наушник</w:t>
      </w:r>
      <w:r w:rsidR="00126251">
        <w:rPr>
          <w:rFonts w:ascii="Calibri" w:hAnsi="Calibri" w:cs="Calibri"/>
          <w:sz w:val="12"/>
          <w:szCs w:val="12"/>
          <w:lang w:eastAsia="zh-CN"/>
        </w:rPr>
        <w:t>ов</w:t>
      </w:r>
      <w:r w:rsidRPr="0099267D">
        <w:rPr>
          <w:rFonts w:ascii="Calibri" w:hAnsi="Calibri" w:cs="Calibri"/>
          <w:sz w:val="12"/>
          <w:szCs w:val="12"/>
          <w:lang w:eastAsia="zh-CN"/>
        </w:rPr>
        <w:t xml:space="preserve"> и линейный вход/выход </w:t>
      </w:r>
      <w:r w:rsidR="00126251">
        <w:rPr>
          <w:rFonts w:ascii="Calibri" w:hAnsi="Calibri" w:cs="Calibri"/>
          <w:sz w:val="12"/>
          <w:szCs w:val="12"/>
          <w:lang w:eastAsia="zh-CN"/>
        </w:rPr>
        <w:t>через</w:t>
      </w:r>
      <w:r w:rsidRPr="0099267D">
        <w:rPr>
          <w:rFonts w:ascii="Calibri" w:hAnsi="Calibri" w:cs="Calibri"/>
          <w:sz w:val="12"/>
          <w:szCs w:val="12"/>
          <w:lang w:eastAsia="zh-CN"/>
        </w:rPr>
        <w:t xml:space="preserve"> тот же физический порт </w:t>
      </w:r>
    </w:p>
    <w:p w:rsidR="003A43DA" w:rsidRPr="0099267D" w:rsidRDefault="003A43DA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4. Прочные тумблеры для переключения коэффициента усиления, усиления басов и включения /выключения USB зарядки  </w:t>
      </w:r>
    </w:p>
    <w:p w:rsidR="003A43DA" w:rsidRPr="0099267D" w:rsidRDefault="003A43DA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5. Кнопки громкости, коэффициента усиления и усиления басов для удовлетворения различных потребностей прослушивания  </w:t>
      </w:r>
    </w:p>
    <w:p w:rsidR="003A43DA" w:rsidRPr="0099267D" w:rsidRDefault="003A43DA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6. Светодиодный индикатор показывает зарядку/ рабочее состояние </w:t>
      </w:r>
    </w:p>
    <w:p w:rsidR="003A43DA" w:rsidRPr="0099267D" w:rsidRDefault="003A43DA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7. Внутренний перезаряжаемый литий-полимерный аккумулятор обеспечивает до 30 часов непрерывной работы  </w:t>
      </w:r>
    </w:p>
    <w:p w:rsidR="003A43DA" w:rsidRPr="00FF5356" w:rsidRDefault="003A43DA" w:rsidP="003A43DA">
      <w:pPr>
        <w:rPr>
          <w:rFonts w:ascii="Calibri" w:hAnsi="Calibri" w:cs="Calibri"/>
          <w:sz w:val="2"/>
          <w:szCs w:val="2"/>
          <w:lang w:eastAsia="zh-CN"/>
        </w:rPr>
      </w:pPr>
    </w:p>
    <w:p w:rsidR="003A43DA" w:rsidRPr="0099267D" w:rsidRDefault="003A43DA" w:rsidP="003A43DA">
      <w:pPr>
        <w:rPr>
          <w:sz w:val="12"/>
          <w:szCs w:val="12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Ознакомьтесь с важной информацией о безопасности перед использованием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</w:t>
      </w:r>
      <w:r w:rsidRPr="0099267D">
        <w:rPr>
          <w:sz w:val="12"/>
          <w:szCs w:val="12"/>
        </w:rPr>
        <w:t>ойства.</w:t>
      </w:r>
    </w:p>
    <w:p w:rsidR="003A43DA" w:rsidRPr="0099267D" w:rsidRDefault="003A43DA" w:rsidP="003A43DA">
      <w:pPr>
        <w:rPr>
          <w:sz w:val="12"/>
          <w:szCs w:val="12"/>
        </w:rPr>
      </w:pPr>
      <w:r w:rsidRPr="0099267D">
        <w:rPr>
          <w:rFonts w:ascii="Calibri" w:hAnsi="Calibri" w:cs="Calibri"/>
          <w:b/>
          <w:bCs/>
          <w:sz w:val="12"/>
          <w:szCs w:val="12"/>
        </w:rPr>
        <w:t xml:space="preserve">БЕЗОПАСНОЕ ИСПОЛЬЗОВАНИЕ УСТРОЙСТВА </w:t>
      </w:r>
    </w:p>
    <w:p w:rsidR="00AF2C2D" w:rsidRPr="00396980" w:rsidRDefault="00AF2C2D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653D6C">
        <w:rPr>
          <w:rFonts w:ascii="Calibri" w:hAnsi="Calibri" w:cs="Calibri"/>
          <w:sz w:val="12"/>
          <w:szCs w:val="12"/>
          <w:lang w:eastAsia="zh-CN"/>
        </w:rPr>
        <w:t xml:space="preserve">Если </w:t>
      </w:r>
      <w:r>
        <w:rPr>
          <w:rFonts w:ascii="Calibri" w:hAnsi="Calibri" w:cs="Calibri"/>
          <w:sz w:val="12"/>
          <w:szCs w:val="12"/>
          <w:lang w:val="en-US" w:eastAsia="zh-CN"/>
        </w:rPr>
        <w:t>Q</w:t>
      </w:r>
      <w:r w:rsidRPr="00AF2C2D">
        <w:rPr>
          <w:rFonts w:ascii="Calibri" w:hAnsi="Calibri" w:cs="Calibri"/>
          <w:sz w:val="12"/>
          <w:szCs w:val="12"/>
          <w:lang w:eastAsia="zh-CN"/>
        </w:rPr>
        <w:t>1</w:t>
      </w:r>
      <w:r w:rsidRPr="00653D6C">
        <w:rPr>
          <w:rFonts w:ascii="Calibri" w:hAnsi="Calibri" w:cs="Calibri"/>
          <w:sz w:val="12"/>
          <w:szCs w:val="12"/>
          <w:lang w:eastAsia="zh-CN"/>
        </w:rPr>
        <w:t xml:space="preserve"> не используется на протяжении долгого времени, его необходимо периодически перезаряжать, чтобы продлить срок службы его аккумулятора. </w:t>
      </w:r>
    </w:p>
    <w:p w:rsidR="00AF2C2D" w:rsidRDefault="00AF2C2D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653D6C">
        <w:rPr>
          <w:rFonts w:ascii="Calibri" w:hAnsi="Calibri" w:cs="Calibri"/>
          <w:sz w:val="12"/>
          <w:szCs w:val="12"/>
          <w:lang w:eastAsia="zh-CN"/>
        </w:rPr>
        <w:t>Не подвергайте аккумулятор прямому солнечному свету, пламени или высоким температурам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Используйте только одобренные компанией </w:t>
      </w:r>
      <w:proofErr w:type="spellStart"/>
      <w:r w:rsidRPr="0099267D">
        <w:rPr>
          <w:rFonts w:ascii="Calibri" w:hAnsi="Calibri" w:cs="Calibri"/>
          <w:sz w:val="12"/>
          <w:szCs w:val="12"/>
          <w:lang w:val="en-US" w:eastAsia="zh-CN"/>
        </w:rPr>
        <w:t>FiiO</w:t>
      </w:r>
      <w:proofErr w:type="spellEnd"/>
      <w:r w:rsidRPr="0099267D">
        <w:rPr>
          <w:rFonts w:ascii="Calibri" w:hAnsi="Calibri" w:cs="Calibri"/>
          <w:sz w:val="12"/>
          <w:szCs w:val="12"/>
          <w:lang w:eastAsia="zh-CN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Pr="0099267D">
        <w:rPr>
          <w:rFonts w:ascii="Calibri" w:hAnsi="Calibri" w:cs="Calibri"/>
          <w:sz w:val="12"/>
          <w:szCs w:val="12"/>
          <w:lang w:val="en-US" w:eastAsia="zh-CN"/>
        </w:rPr>
        <w:t>FiiO</w:t>
      </w:r>
      <w:proofErr w:type="spellEnd"/>
      <w:r w:rsidRPr="0099267D">
        <w:rPr>
          <w:rFonts w:ascii="Calibri" w:hAnsi="Calibri" w:cs="Calibri"/>
          <w:sz w:val="12"/>
          <w:szCs w:val="12"/>
          <w:lang w:eastAsia="zh-CN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99267D">
        <w:rPr>
          <w:rFonts w:ascii="Calibri" w:hAnsi="Calibri" w:cs="Calibri"/>
          <w:sz w:val="12"/>
          <w:szCs w:val="12"/>
          <w:lang w:val="en-US" w:eastAsia="zh-CN"/>
        </w:rPr>
        <w:t>FiiO</w:t>
      </w:r>
      <w:proofErr w:type="spellEnd"/>
      <w:r w:rsidRPr="0099267D">
        <w:rPr>
          <w:rFonts w:ascii="Calibri" w:hAnsi="Calibri" w:cs="Calibri"/>
          <w:sz w:val="12"/>
          <w:szCs w:val="12"/>
          <w:lang w:eastAsia="zh-CN"/>
        </w:rPr>
        <w:t>.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Не сдавливайте и не прокалывайте устройство.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Не используйте поврежденные батареи или аккумуляторы.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Держите включенное устройство на расстоянии не менее 15 см от кардиостимулятора.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 xml:space="preserve">Воздействие звука высокой громкости может привести к нарушениям слуха. 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Каждый раз перед подключением наушников уменьшайте уровень громкости.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Кладите устройство только на ровные поверхности. При падении устройство может повредиться.</w:t>
      </w:r>
    </w:p>
    <w:p w:rsidR="003A43DA" w:rsidRPr="0099267D" w:rsidRDefault="003A43DA" w:rsidP="003A43DA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99267D">
        <w:rPr>
          <w:rFonts w:ascii="Calibri" w:hAnsi="Calibri" w:cs="Calibri"/>
          <w:sz w:val="12"/>
          <w:szCs w:val="12"/>
          <w:lang w:eastAsia="zh-CN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3A43DA" w:rsidRPr="00FF5356" w:rsidRDefault="003A43DA" w:rsidP="003A43DA">
      <w:pPr>
        <w:spacing w:after="0" w:line="240" w:lineRule="auto"/>
        <w:rPr>
          <w:rFonts w:ascii="Calibri" w:hAnsi="Calibri" w:cs="Calibri"/>
          <w:sz w:val="2"/>
          <w:szCs w:val="2"/>
          <w:lang w:eastAsia="zh-CN"/>
        </w:rPr>
      </w:pPr>
    </w:p>
    <w:p w:rsidR="003A43DA" w:rsidRPr="0099267D" w:rsidRDefault="003A43DA" w:rsidP="003A43DA">
      <w:pPr>
        <w:widowControl w:val="0"/>
        <w:snapToGrid w:val="0"/>
        <w:spacing w:after="0" w:line="400" w:lineRule="exact"/>
        <w:jc w:val="both"/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</w:pPr>
      <w:r w:rsidRPr="0099267D">
        <w:rPr>
          <w:rFonts w:eastAsia="Microsoft YaHei" w:cstheme="minorHAnsi"/>
          <w:b/>
          <w:color w:val="000000"/>
          <w:kern w:val="2"/>
          <w:sz w:val="12"/>
          <w:szCs w:val="12"/>
          <w:lang w:eastAsia="zh-CN"/>
        </w:rPr>
        <w:t xml:space="preserve">Управление и входы/выходы </w:t>
      </w:r>
    </w:p>
    <w:p w:rsidR="00FF5356" w:rsidRPr="004735BF" w:rsidRDefault="00FF5356" w:rsidP="00FF5356">
      <w:pPr>
        <w:widowControl w:val="0"/>
        <w:numPr>
          <w:ilvl w:val="1"/>
          <w:numId w:val="1"/>
        </w:numPr>
        <w:snapToGrid w:val="0"/>
        <w:spacing w:after="0" w:line="400" w:lineRule="exact"/>
        <w:jc w:val="both"/>
        <w:rPr>
          <w:rFonts w:ascii="Calibri" w:eastAsia="Microsoft YaHei" w:hAnsi="Calibri" w:cs="Calibri"/>
          <w:b/>
          <w:bCs/>
          <w:color w:val="000000"/>
          <w:kern w:val="2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b/>
          <w:bCs/>
          <w:color w:val="000000"/>
          <w:kern w:val="2"/>
          <w:sz w:val="12"/>
          <w:szCs w:val="12"/>
          <w:lang w:eastAsia="zh-CN"/>
        </w:rPr>
        <w:t xml:space="preserve">Ручка питания/ громкости </w:t>
      </w:r>
      <w:r w:rsidR="003A43DA" w:rsidRPr="0099267D">
        <w:rPr>
          <w:rFonts w:eastAsia="Microsoft YaHei" w:cstheme="minorHAnsi"/>
          <w:b/>
          <w:color w:val="000000"/>
          <w:sz w:val="12"/>
          <w:szCs w:val="12"/>
        </w:rPr>
        <w:t xml:space="preserve">①Выход на наушники   ②Светодиодный индикатор      ④Переключатель басов </w:t>
      </w:r>
    </w:p>
    <w:p w:rsidR="003A43DA" w:rsidRPr="0099267D" w:rsidRDefault="00FF5356" w:rsidP="003A43DA">
      <w:pPr>
        <w:snapToGrid w:val="0"/>
        <w:spacing w:line="400" w:lineRule="exact"/>
        <w:rPr>
          <w:rFonts w:eastAsia="Microsoft YaHei" w:cstheme="minorHAnsi"/>
          <w:b/>
          <w:color w:val="000000"/>
          <w:sz w:val="12"/>
          <w:szCs w:val="12"/>
        </w:rPr>
      </w:pPr>
      <w:r>
        <w:rPr>
          <w:rFonts w:ascii="Calibri" w:eastAsia="SimSun" w:hAnsi="Calibri" w:cs="Calibri"/>
          <w:noProof/>
          <w:color w:val="000000"/>
          <w:kern w:val="2"/>
          <w:sz w:val="21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F4828E" wp14:editId="164147DF">
            <wp:simplePos x="0" y="0"/>
            <wp:positionH relativeFrom="column">
              <wp:posOffset>28059</wp:posOffset>
            </wp:positionH>
            <wp:positionV relativeFrom="paragraph">
              <wp:posOffset>276831</wp:posOffset>
            </wp:positionV>
            <wp:extent cx="1064260" cy="937260"/>
            <wp:effectExtent l="0" t="0" r="2540" b="0"/>
            <wp:wrapNone/>
            <wp:docPr id="4" name="Рисунок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3DA" w:rsidRPr="00FF5356" w:rsidRDefault="00FF5356">
      <w:pPr>
        <w:rPr>
          <w:sz w:val="6"/>
          <w:szCs w:val="6"/>
        </w:rPr>
      </w:pPr>
      <w:r>
        <w:t xml:space="preserve">                                                                    </w:t>
      </w:r>
      <w:r w:rsidR="003A43DA">
        <w:rPr>
          <w:rFonts w:ascii="Calibri" w:eastAsia="Microsoft YaHei" w:hAnsi="Calibri" w:cs="Calibri"/>
          <w:bCs/>
          <w:noProof/>
          <w:color w:val="000000"/>
          <w:lang w:eastAsia="ru-RU"/>
        </w:rPr>
        <w:drawing>
          <wp:inline distT="0" distB="0" distL="0" distR="0" wp14:anchorId="616EF806" wp14:editId="792DD8FD">
            <wp:extent cx="2134943" cy="75602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43" cy="756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CAB" w:rsidRPr="004735BF" w:rsidRDefault="00680CAB" w:rsidP="00680CAB">
      <w:pPr>
        <w:widowControl w:val="0"/>
        <w:snapToGrid w:val="0"/>
        <w:spacing w:after="0" w:line="400" w:lineRule="exact"/>
        <w:jc w:val="both"/>
        <w:rPr>
          <w:rFonts w:ascii="Calibri" w:eastAsia="Microsoft YaHei" w:hAnsi="Calibri" w:cs="Calibri"/>
          <w:bCs/>
          <w:color w:val="000000"/>
          <w:kern w:val="2"/>
          <w:sz w:val="12"/>
          <w:szCs w:val="12"/>
          <w:lang w:eastAsia="zh-CN"/>
        </w:rPr>
      </w:pPr>
      <w:r w:rsidRPr="00126251">
        <w:rPr>
          <w:rFonts w:ascii="Calibri" w:eastAsia="Microsoft YaHei" w:hAnsi="Calibri" w:cs="Calibri"/>
          <w:bCs/>
          <w:color w:val="000000"/>
          <w:kern w:val="2"/>
          <w:sz w:val="12"/>
          <w:szCs w:val="12"/>
          <w:lang w:eastAsia="zh-CN"/>
        </w:rPr>
        <w:t xml:space="preserve">     </w:t>
      </w:r>
      <w:r w:rsidR="00126251" w:rsidRPr="00126251">
        <w:rPr>
          <w:rFonts w:ascii="Calibri" w:eastAsia="Microsoft YaHei" w:hAnsi="Calibri" w:cs="Calibri"/>
          <w:bCs/>
          <w:color w:val="000000"/>
          <w:kern w:val="2"/>
          <w:sz w:val="12"/>
          <w:szCs w:val="12"/>
          <w:lang w:eastAsia="zh-CN"/>
        </w:rPr>
        <w:t>5</w:t>
      </w:r>
      <w:r w:rsidR="00126251">
        <w:rPr>
          <w:rFonts w:ascii="Calibri" w:eastAsia="Microsoft YaHei" w:hAnsi="Calibri" w:cs="Calibri"/>
          <w:bCs/>
          <w:color w:val="000000"/>
          <w:kern w:val="2"/>
          <w:sz w:val="12"/>
          <w:szCs w:val="12"/>
          <w:lang w:eastAsia="zh-CN"/>
        </w:rPr>
        <w:t>.</w:t>
      </w:r>
      <w:r w:rsidR="00126251">
        <w:rPr>
          <w:rFonts w:eastAsia="Microsoft YaHei" w:cstheme="minorHAnsi"/>
          <w:b/>
          <w:color w:val="000000"/>
          <w:sz w:val="12"/>
          <w:szCs w:val="12"/>
        </w:rPr>
        <w:t xml:space="preserve"> </w:t>
      </w:r>
      <w:r w:rsidRPr="004735BF">
        <w:rPr>
          <w:rFonts w:ascii="Calibri" w:eastAsia="Microsoft YaHei" w:hAnsi="Calibri" w:cs="Calibri"/>
          <w:bCs/>
          <w:color w:val="000000"/>
          <w:kern w:val="2"/>
          <w:sz w:val="12"/>
          <w:szCs w:val="12"/>
          <w:lang w:eastAsia="zh-CN"/>
        </w:rPr>
        <w:t xml:space="preserve">Линейный вход/выход  </w:t>
      </w:r>
      <w:r w:rsidRPr="004735BF">
        <w:rPr>
          <w:rFonts w:ascii="Calibri" w:eastAsia="Microsoft YaHei" w:hAnsi="Calibri" w:cs="Calibri" w:hint="eastAsia"/>
          <w:bCs/>
          <w:color w:val="000000"/>
          <w:kern w:val="2"/>
          <w:sz w:val="12"/>
          <w:szCs w:val="12"/>
          <w:lang w:eastAsia="zh-CN"/>
        </w:rPr>
        <w:t xml:space="preserve">6. </w:t>
      </w:r>
      <w:r w:rsidRPr="004735BF">
        <w:rPr>
          <w:rFonts w:ascii="Calibri" w:eastAsia="Microsoft YaHei" w:hAnsi="Calibri" w:cs="Calibri"/>
          <w:bCs/>
          <w:color w:val="000000"/>
          <w:kern w:val="2"/>
          <w:sz w:val="12"/>
          <w:szCs w:val="12"/>
          <w:lang w:eastAsia="zh-CN"/>
        </w:rPr>
        <w:t xml:space="preserve">Переключатель коэффициента усиления </w:t>
      </w:r>
      <w:r w:rsidRPr="004735BF">
        <w:rPr>
          <w:rFonts w:ascii="Calibri" w:eastAsia="Microsoft YaHei" w:hAnsi="Calibri" w:cs="Calibri" w:hint="eastAsia"/>
          <w:bCs/>
          <w:color w:val="000000"/>
          <w:kern w:val="2"/>
          <w:sz w:val="12"/>
          <w:szCs w:val="12"/>
          <w:lang w:eastAsia="zh-CN"/>
        </w:rPr>
        <w:t xml:space="preserve"> 7.</w:t>
      </w:r>
      <w:r w:rsidRPr="004735BF">
        <w:rPr>
          <w:rFonts w:ascii="Calibri" w:eastAsia="Microsoft YaHei" w:hAnsi="Calibri" w:cs="Calibri"/>
          <w:bCs/>
          <w:color w:val="000000"/>
          <w:kern w:val="2"/>
          <w:sz w:val="12"/>
          <w:szCs w:val="12"/>
          <w:lang w:val="en-US" w:eastAsia="zh-CN"/>
        </w:rPr>
        <w:t>USB</w:t>
      </w:r>
      <w:r w:rsidRPr="004735BF">
        <w:rPr>
          <w:rFonts w:ascii="Calibri" w:eastAsia="Microsoft YaHei" w:hAnsi="Calibri" w:cs="Calibri"/>
          <w:bCs/>
          <w:color w:val="000000"/>
          <w:kern w:val="2"/>
          <w:sz w:val="12"/>
          <w:szCs w:val="12"/>
          <w:lang w:eastAsia="zh-CN"/>
        </w:rPr>
        <w:t xml:space="preserve"> порт</w:t>
      </w:r>
      <w:r w:rsidRPr="004735BF">
        <w:rPr>
          <w:rFonts w:ascii="Calibri" w:eastAsia="Microsoft YaHei" w:hAnsi="Calibri" w:cs="Calibri" w:hint="eastAsia"/>
          <w:bCs/>
          <w:color w:val="000000"/>
          <w:kern w:val="2"/>
          <w:sz w:val="12"/>
          <w:szCs w:val="12"/>
          <w:lang w:eastAsia="zh-CN"/>
        </w:rPr>
        <w:t xml:space="preserve">    8.</w:t>
      </w:r>
      <w:r w:rsidRPr="004735BF">
        <w:rPr>
          <w:rFonts w:ascii="Calibri" w:eastAsia="Microsoft YaHei" w:hAnsi="Calibri" w:cs="Calibri"/>
          <w:bCs/>
          <w:color w:val="000000"/>
          <w:kern w:val="2"/>
          <w:sz w:val="12"/>
          <w:szCs w:val="12"/>
          <w:lang w:eastAsia="zh-CN"/>
        </w:rPr>
        <w:t xml:space="preserve">Переключатель зарядки </w:t>
      </w:r>
    </w:p>
    <w:p w:rsidR="00680CAB" w:rsidRPr="00FF5356" w:rsidRDefault="00680CAB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FF5356">
        <w:rPr>
          <w:rFonts w:ascii="Calibri" w:hAnsi="Calibri" w:cs="Calibri"/>
          <w:sz w:val="12"/>
          <w:szCs w:val="12"/>
          <w:lang w:eastAsia="zh-CN"/>
        </w:rPr>
        <w:lastRenderedPageBreak/>
        <w:t xml:space="preserve">1. Выход на наушники – подключите Ваши наушники. Для наушников с разъемами 3.5 мм. </w:t>
      </w:r>
    </w:p>
    <w:p w:rsidR="00680CAB" w:rsidRPr="00FF5356" w:rsidRDefault="00126251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FF5356">
        <w:rPr>
          <w:rFonts w:ascii="Calibri" w:hAnsi="Calibri" w:cs="Calibri"/>
          <w:sz w:val="12"/>
          <w:szCs w:val="12"/>
          <w:lang w:eastAsia="zh-CN"/>
        </w:rPr>
        <w:t>2. Светодиодный индикатор: с</w:t>
      </w:r>
      <w:r w:rsidR="00680CAB" w:rsidRPr="00FF5356">
        <w:rPr>
          <w:rFonts w:ascii="Calibri" w:hAnsi="Calibri" w:cs="Calibri"/>
          <w:sz w:val="12"/>
          <w:szCs w:val="12"/>
          <w:lang w:eastAsia="zh-CN"/>
        </w:rPr>
        <w:t xml:space="preserve">иний – устройство работает, красный – устройство заряжается, зеленый – зарядка закончена, мигающий красный – устройство разряжено  </w:t>
      </w:r>
    </w:p>
    <w:p w:rsidR="00680CAB" w:rsidRPr="00FF5356" w:rsidRDefault="00680CAB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FF5356">
        <w:rPr>
          <w:rFonts w:ascii="Calibri" w:hAnsi="Calibri" w:cs="Calibri"/>
          <w:sz w:val="12"/>
          <w:szCs w:val="12"/>
          <w:lang w:eastAsia="zh-CN"/>
        </w:rPr>
        <w:t xml:space="preserve">3. Ручка питания/громкости: поворачивайте по часовой стрелке, чтобы включить/увеличить громкость; поворачивайте против часовой стрелки, чтобы уменьшить громкость/ выключить  </w:t>
      </w:r>
    </w:p>
    <w:p w:rsidR="00680CAB" w:rsidRPr="00FF5356" w:rsidRDefault="00680CAB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FF5356">
        <w:rPr>
          <w:rFonts w:ascii="Calibri" w:hAnsi="Calibri" w:cs="Calibri"/>
          <w:sz w:val="12"/>
          <w:szCs w:val="12"/>
          <w:lang w:eastAsia="zh-CN"/>
        </w:rPr>
        <w:t xml:space="preserve">4. Переключатель басов: переключайте влево и вправо, чтобы включить/выключить усиление басов </w:t>
      </w:r>
    </w:p>
    <w:p w:rsidR="00680CAB" w:rsidRPr="00FF5356" w:rsidRDefault="00680CAB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FF5356">
        <w:rPr>
          <w:rFonts w:ascii="Calibri" w:hAnsi="Calibri" w:cs="Calibri" w:hint="eastAsia"/>
          <w:sz w:val="12"/>
          <w:szCs w:val="12"/>
          <w:lang w:eastAsia="zh-CN"/>
        </w:rPr>
        <w:t>5.</w:t>
      </w:r>
      <w:r w:rsidRPr="00FF5356">
        <w:rPr>
          <w:rFonts w:ascii="Calibri" w:hAnsi="Calibri" w:cs="Calibri"/>
          <w:sz w:val="12"/>
          <w:szCs w:val="12"/>
          <w:lang w:eastAsia="zh-CN"/>
        </w:rPr>
        <w:t xml:space="preserve"> Линейный вход/выход: когда Q1 работает в качестве USB </w:t>
      </w:r>
      <w:r w:rsidR="00AF2C2D" w:rsidRPr="00FF5356">
        <w:rPr>
          <w:rFonts w:ascii="Calibri" w:hAnsi="Calibri" w:cs="Calibri"/>
          <w:sz w:val="12"/>
          <w:szCs w:val="12"/>
          <w:lang w:eastAsia="zh-CN"/>
        </w:rPr>
        <w:t>декодера/</w:t>
      </w:r>
      <w:proofErr w:type="spellStart"/>
      <w:r w:rsidRPr="00FF5356">
        <w:rPr>
          <w:rFonts w:ascii="Calibri" w:hAnsi="Calibri" w:cs="Calibri"/>
          <w:sz w:val="12"/>
          <w:szCs w:val="12"/>
          <w:lang w:eastAsia="zh-CN"/>
        </w:rPr>
        <w:t>ЦАПа</w:t>
      </w:r>
      <w:proofErr w:type="spellEnd"/>
      <w:r w:rsidRPr="00FF5356">
        <w:rPr>
          <w:rFonts w:ascii="Calibri" w:hAnsi="Calibri" w:cs="Calibri"/>
          <w:sz w:val="12"/>
          <w:szCs w:val="12"/>
          <w:lang w:eastAsia="zh-CN"/>
        </w:rPr>
        <w:t xml:space="preserve">, он функционирует как линейный выход; в других случаях работает как линейный вход для аудио источников. </w:t>
      </w:r>
    </w:p>
    <w:p w:rsidR="00680CAB" w:rsidRPr="00FF5356" w:rsidRDefault="00680CAB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FF5356">
        <w:rPr>
          <w:rFonts w:ascii="Calibri" w:hAnsi="Calibri" w:cs="Calibri" w:hint="eastAsia"/>
          <w:sz w:val="12"/>
          <w:szCs w:val="12"/>
          <w:lang w:eastAsia="zh-CN"/>
        </w:rPr>
        <w:t>6.</w:t>
      </w:r>
      <w:r w:rsidRPr="00FF5356">
        <w:rPr>
          <w:rFonts w:ascii="Calibri" w:hAnsi="Calibri" w:cs="Calibri"/>
          <w:sz w:val="12"/>
          <w:szCs w:val="12"/>
          <w:lang w:eastAsia="zh-CN"/>
        </w:rPr>
        <w:t xml:space="preserve"> Переключатель коэффициента усиления: переключайте влево и вправо для переключения между низким и высоким усилением. </w:t>
      </w:r>
    </w:p>
    <w:p w:rsidR="00680CAB" w:rsidRPr="00FF5356" w:rsidRDefault="00680CAB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FF5356">
        <w:rPr>
          <w:rFonts w:ascii="Calibri" w:hAnsi="Calibri" w:cs="Calibri" w:hint="eastAsia"/>
          <w:sz w:val="12"/>
          <w:szCs w:val="12"/>
          <w:lang w:eastAsia="zh-CN"/>
        </w:rPr>
        <w:t>7.</w:t>
      </w:r>
      <w:r w:rsidRPr="00FF5356">
        <w:rPr>
          <w:rFonts w:ascii="Calibri" w:hAnsi="Calibri" w:cs="Calibri"/>
          <w:sz w:val="12"/>
          <w:szCs w:val="12"/>
          <w:lang w:eastAsia="zh-CN"/>
        </w:rPr>
        <w:t xml:space="preserve"> USB портt: для зарядки и для US</w:t>
      </w:r>
      <w:r w:rsidR="00AF2C2D" w:rsidRPr="00FF5356">
        <w:rPr>
          <w:rFonts w:ascii="Calibri" w:hAnsi="Calibri" w:cs="Calibri"/>
          <w:sz w:val="12"/>
          <w:szCs w:val="12"/>
          <w:lang w:eastAsia="zh-CN"/>
        </w:rPr>
        <w:t>B</w:t>
      </w:r>
      <w:r w:rsidRPr="00FF5356">
        <w:rPr>
          <w:rFonts w:ascii="Calibri" w:hAnsi="Calibri" w:cs="Calibri"/>
          <w:sz w:val="12"/>
          <w:szCs w:val="12"/>
          <w:lang w:eastAsia="zh-CN"/>
        </w:rPr>
        <w:t xml:space="preserve"> декодирования аудио во время подключения к USB порту или компьютеру.</w:t>
      </w:r>
    </w:p>
    <w:p w:rsidR="00680CAB" w:rsidRPr="00FF5356" w:rsidRDefault="00680CAB" w:rsidP="00FF535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FF5356">
        <w:rPr>
          <w:rFonts w:ascii="Calibri" w:hAnsi="Calibri" w:cs="Calibri" w:hint="eastAsia"/>
          <w:sz w:val="12"/>
          <w:szCs w:val="12"/>
          <w:lang w:eastAsia="zh-CN"/>
        </w:rPr>
        <w:t>8.</w:t>
      </w:r>
      <w:r w:rsidRPr="00FF5356">
        <w:rPr>
          <w:rFonts w:ascii="Calibri" w:hAnsi="Calibri" w:cs="Calibri"/>
          <w:sz w:val="12"/>
          <w:szCs w:val="12"/>
          <w:lang w:eastAsia="zh-CN"/>
        </w:rPr>
        <w:t xml:space="preserve"> Переключатель зарядки: переключайте вправо и влево для включения</w:t>
      </w:r>
      <w:r w:rsidR="00AF2C2D" w:rsidRPr="00FF5356">
        <w:rPr>
          <w:rFonts w:ascii="Calibri" w:hAnsi="Calibri" w:cs="Calibri"/>
          <w:sz w:val="12"/>
          <w:szCs w:val="12"/>
          <w:lang w:eastAsia="zh-CN"/>
        </w:rPr>
        <w:t>/</w:t>
      </w:r>
      <w:r w:rsidRPr="00FF5356">
        <w:rPr>
          <w:rFonts w:ascii="Calibri" w:hAnsi="Calibri" w:cs="Calibri"/>
          <w:sz w:val="12"/>
          <w:szCs w:val="12"/>
          <w:lang w:eastAsia="zh-CN"/>
        </w:rPr>
        <w:t>выключения зарядки во время подключения к USB источнику. Примечание: заряжается только при подключении к USB источнику, когда переключатель включен.</w:t>
      </w:r>
    </w:p>
    <w:p w:rsidR="00680CAB" w:rsidRPr="004735BF" w:rsidRDefault="00680CAB" w:rsidP="00680CAB">
      <w:pPr>
        <w:widowControl w:val="0"/>
        <w:spacing w:after="0" w:line="340" w:lineRule="exact"/>
        <w:jc w:val="both"/>
        <w:rPr>
          <w:rFonts w:ascii="Calibri" w:eastAsia="Microsoft YaHei" w:hAnsi="Calibri" w:cs="Calibri"/>
          <w:b/>
          <w:bCs/>
          <w:color w:val="000000"/>
          <w:kern w:val="2"/>
          <w:sz w:val="12"/>
          <w:szCs w:val="12"/>
          <w:lang w:eastAsia="zh-CN"/>
        </w:rPr>
      </w:pPr>
    </w:p>
    <w:p w:rsidR="00680CAB" w:rsidRPr="004735BF" w:rsidRDefault="00680CAB" w:rsidP="00680CAB">
      <w:pPr>
        <w:widowControl w:val="0"/>
        <w:spacing w:after="0" w:line="340" w:lineRule="exact"/>
        <w:jc w:val="both"/>
        <w:rPr>
          <w:rFonts w:ascii="Calibri" w:eastAsia="Microsoft YaHei" w:hAnsi="Calibri" w:cs="Calibri"/>
          <w:b/>
          <w:bCs/>
          <w:color w:val="000000"/>
          <w:kern w:val="2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b/>
          <w:bCs/>
          <w:color w:val="000000"/>
          <w:kern w:val="2"/>
          <w:sz w:val="12"/>
          <w:szCs w:val="12"/>
          <w:lang w:val="en-US" w:eastAsia="zh-CN"/>
        </w:rPr>
        <w:t>USB</w:t>
      </w:r>
      <w:r w:rsidRPr="004735BF">
        <w:rPr>
          <w:rFonts w:ascii="Calibri" w:eastAsia="Microsoft YaHei" w:hAnsi="Calibri" w:cs="Calibri"/>
          <w:b/>
          <w:bCs/>
          <w:color w:val="000000"/>
          <w:kern w:val="2"/>
          <w:sz w:val="12"/>
          <w:szCs w:val="12"/>
          <w:lang w:eastAsia="zh-CN"/>
        </w:rPr>
        <w:t xml:space="preserve"> декодирование</w:t>
      </w:r>
    </w:p>
    <w:p w:rsidR="00680CAB" w:rsidRPr="00680CAB" w:rsidRDefault="00680CAB" w:rsidP="00680CAB">
      <w:pPr>
        <w:widowControl w:val="0"/>
        <w:spacing w:after="0" w:line="340" w:lineRule="exact"/>
        <w:jc w:val="both"/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●При подключении 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val="en-US" w:eastAsia="zh-CN"/>
        </w:rPr>
        <w:t>Q</w:t>
      </w:r>
      <w:r w:rsidR="00AF2C2D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1 к компьютеру в первый раз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 будет выведена н</w:t>
      </w:r>
      <w:r w:rsidR="00AF2C2D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а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дпись о нахождении нового устройства; следуйте инструкциям на экране для установки драйверов к 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val="en-US" w:eastAsia="zh-CN"/>
        </w:rPr>
        <w:t>Q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1</w:t>
      </w:r>
      <w:r w:rsidR="00AF2C2D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. У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становочный диск не требуется</w:t>
      </w:r>
      <w:r w:rsidR="00AF2C2D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.</w:t>
      </w:r>
    </w:p>
    <w:p w:rsidR="00680CAB" w:rsidRPr="004735BF" w:rsidRDefault="00680CAB" w:rsidP="00680CAB">
      <w:pPr>
        <w:widowControl w:val="0"/>
        <w:spacing w:after="0" w:line="340" w:lineRule="exact"/>
        <w:jc w:val="both"/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●Пожалуйста, выберите “</w:t>
      </w:r>
      <w:proofErr w:type="spellStart"/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val="en-US" w:eastAsia="zh-CN"/>
        </w:rPr>
        <w:t>FiiO</w:t>
      </w:r>
      <w:proofErr w:type="spellEnd"/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 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val="en-US" w:eastAsia="zh-CN"/>
        </w:rPr>
        <w:t>USB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 ЦАП 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val="en-US" w:eastAsia="zh-CN"/>
        </w:rPr>
        <w:t>Q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1” в качестве выходного аудио устройства в настройках вашего плеера или панели управления, чтобы проигрывать аудио через 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val="en-US" w:eastAsia="zh-CN"/>
        </w:rPr>
        <w:t>Q</w:t>
      </w:r>
      <w:r w:rsidRPr="004735BF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1.</w:t>
      </w:r>
    </w:p>
    <w:p w:rsidR="00680CAB" w:rsidRPr="004735BF" w:rsidRDefault="00680CAB" w:rsidP="00680CAB">
      <w:pPr>
        <w:widowControl w:val="0"/>
        <w:spacing w:after="0" w:line="340" w:lineRule="exact"/>
        <w:jc w:val="both"/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</w:pPr>
    </w:p>
    <w:p w:rsidR="00680CAB" w:rsidRPr="004735BF" w:rsidRDefault="00680CAB" w:rsidP="00680CAB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1"/>
          <w:szCs w:val="24"/>
          <w:lang w:val="en-US" w:eastAsia="zh-CN"/>
        </w:rPr>
      </w:pPr>
      <w:r>
        <w:rPr>
          <w:rFonts w:ascii="Calibri" w:eastAsia="SimSun" w:hAnsi="Calibri" w:cs="Calibri"/>
          <w:noProof/>
          <w:color w:val="000000"/>
          <w:kern w:val="2"/>
          <w:sz w:val="21"/>
          <w:szCs w:val="24"/>
          <w:lang w:eastAsia="ru-RU"/>
        </w:rPr>
        <w:drawing>
          <wp:inline distT="0" distB="0" distL="0" distR="0" wp14:anchorId="78FAAEE8" wp14:editId="4414EDE5">
            <wp:extent cx="2409003" cy="1285100"/>
            <wp:effectExtent l="0" t="0" r="0" b="0"/>
            <wp:docPr id="5" name="Рисунок 5" descr="pic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pic1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64" cy="128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AB" w:rsidRPr="004735BF" w:rsidRDefault="00680CAB" w:rsidP="00680CAB">
      <w:pPr>
        <w:widowControl w:val="0"/>
        <w:spacing w:after="0" w:line="240" w:lineRule="auto"/>
        <w:jc w:val="both"/>
        <w:rPr>
          <w:rFonts w:ascii="Calibri" w:eastAsia="SimSun" w:hAnsi="Calibri" w:cs="Calibri"/>
          <w:color w:val="000000"/>
          <w:kern w:val="2"/>
          <w:sz w:val="21"/>
          <w:szCs w:val="24"/>
          <w:lang w:val="en-US" w:eastAsia="zh-CN"/>
        </w:rPr>
      </w:pPr>
    </w:p>
    <w:p w:rsidR="00680CAB" w:rsidRPr="00FF5356" w:rsidRDefault="00680CAB" w:rsidP="00FF5356">
      <w:pPr>
        <w:widowControl w:val="0"/>
        <w:autoSpaceDE w:val="0"/>
        <w:autoSpaceDN w:val="0"/>
        <w:adjustRightInd w:val="0"/>
        <w:spacing w:after="0" w:line="400" w:lineRule="exact"/>
        <w:ind w:left="708" w:firstLine="708"/>
        <w:rPr>
          <w:rFonts w:ascii="Calibri" w:eastAsia="Microsoft YaHei" w:hAnsi="Calibri" w:cs="Calibri"/>
          <w:b/>
          <w:color w:val="000000"/>
          <w:lang w:eastAsia="zh-CN"/>
        </w:rPr>
      </w:pPr>
      <w:r w:rsidRPr="00FF5356">
        <w:rPr>
          <w:rFonts w:ascii="Times New Roman" w:eastAsia="SimSun" w:hAnsi="Times New Roman" w:cs="Times New Roman"/>
          <w:b/>
          <w:noProof/>
          <w:color w:val="000000"/>
          <w:kern w:val="2"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26A42462" wp14:editId="0214926E">
            <wp:simplePos x="0" y="0"/>
            <wp:positionH relativeFrom="column">
              <wp:posOffset>1122635</wp:posOffset>
            </wp:positionH>
            <wp:positionV relativeFrom="paragraph">
              <wp:posOffset>55625</wp:posOffset>
            </wp:positionV>
            <wp:extent cx="2830961" cy="4089271"/>
            <wp:effectExtent l="0" t="0" r="7620" b="6985"/>
            <wp:wrapNone/>
            <wp:docPr id="6" name="Рисунок 6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6" cy="408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356">
        <w:rPr>
          <w:rFonts w:ascii="Times New Roman" w:eastAsia="SimSun" w:hAnsi="Times New Roman" w:cs="Times New Roman"/>
          <w:b/>
          <w:noProof/>
          <w:color w:val="000000"/>
          <w:kern w:val="2"/>
          <w:sz w:val="16"/>
          <w:szCs w:val="16"/>
          <w:lang w:eastAsia="ru-RU"/>
        </w:rPr>
        <w:t xml:space="preserve">             </w:t>
      </w:r>
      <w:r w:rsidR="00FF5356" w:rsidRPr="00FF5356">
        <w:rPr>
          <w:rFonts w:ascii="Times New Roman" w:eastAsia="SimSun" w:hAnsi="Times New Roman" w:cs="Times New Roman"/>
          <w:b/>
          <w:noProof/>
          <w:color w:val="000000"/>
          <w:kern w:val="2"/>
          <w:sz w:val="16"/>
          <w:szCs w:val="16"/>
          <w:lang w:eastAsia="ru-RU"/>
        </w:rPr>
        <w:t>Схема подключения к компьютеру в качестве USB ЦАП</w:t>
      </w: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FF5356" w:rsidRPr="00FF5356" w:rsidRDefault="00680CAB" w:rsidP="00FF5356">
      <w:pPr>
        <w:widowControl w:val="0"/>
        <w:spacing w:after="0" w:line="340" w:lineRule="exact"/>
        <w:jc w:val="both"/>
        <w:rPr>
          <w:rFonts w:ascii="Times New Roman" w:eastAsia="SimSun" w:hAnsi="Times New Roman" w:cs="Times New Roman"/>
          <w:b/>
          <w:noProof/>
          <w:color w:val="000000"/>
          <w:kern w:val="2"/>
          <w:sz w:val="16"/>
          <w:szCs w:val="16"/>
          <w:lang w:eastAsia="ru-RU"/>
        </w:rPr>
      </w:pPr>
      <w:r w:rsidRPr="00FF5356">
        <w:rPr>
          <w:rFonts w:ascii="Calibri" w:eastAsia="Microsoft YaHei" w:hAnsi="Calibri" w:cs="Calibri" w:hint="eastAsia"/>
          <w:b/>
          <w:color w:val="000000"/>
          <w:lang w:eastAsia="zh-CN"/>
        </w:rPr>
        <w:t xml:space="preserve">   </w:t>
      </w:r>
      <w:r w:rsidR="00FF5356">
        <w:rPr>
          <w:rFonts w:ascii="Calibri" w:eastAsia="Microsoft YaHei" w:hAnsi="Calibri" w:cs="Calibri"/>
          <w:b/>
          <w:color w:val="000000"/>
          <w:lang w:eastAsia="zh-CN"/>
        </w:rPr>
        <w:t xml:space="preserve">                                   </w:t>
      </w:r>
      <w:r w:rsidR="00FF5356" w:rsidRPr="00FF5356">
        <w:rPr>
          <w:rFonts w:ascii="Times New Roman" w:eastAsia="SimSun" w:hAnsi="Times New Roman" w:cs="Times New Roman"/>
          <w:b/>
          <w:noProof/>
          <w:color w:val="000000"/>
          <w:kern w:val="2"/>
          <w:sz w:val="16"/>
          <w:szCs w:val="16"/>
          <w:lang w:eastAsia="ru-RU"/>
        </w:rPr>
        <w:t>Схема подключения к аудио плееру, например, FiiO X1</w:t>
      </w: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ind w:firstLineChars="850" w:firstLine="1871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FF5356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lang w:eastAsia="zh-CN"/>
        </w:rPr>
      </w:pPr>
    </w:p>
    <w:p w:rsidR="00680CAB" w:rsidRPr="004735BF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b/>
          <w:color w:val="000000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b/>
          <w:color w:val="000000"/>
          <w:sz w:val="12"/>
          <w:szCs w:val="12"/>
          <w:lang w:eastAsia="zh-CN"/>
        </w:rPr>
        <w:t xml:space="preserve">Устранение неисправностей </w:t>
      </w:r>
    </w:p>
    <w:p w:rsidR="00680CAB" w:rsidRPr="004735BF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color w:val="000000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●Нет звука или звук прерывается </w:t>
      </w:r>
    </w:p>
    <w:p w:rsidR="00680CAB" w:rsidRPr="004735BF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color w:val="000000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- Проверьте, чтобы все подключения были надежны и полностью вставлены  </w:t>
      </w:r>
    </w:p>
    <w:p w:rsidR="00680CAB" w:rsidRPr="004735BF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color w:val="000000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>- Разъемы на вашем линейном кабеле и/ или наушниках могли окислиться</w:t>
      </w:r>
      <w:r w:rsidR="00AF2C2D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>.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 Если это так, пожалуйста, очистите их контактным очистителем</w:t>
      </w:r>
      <w:r w:rsidR="00AF2C2D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>.</w:t>
      </w:r>
    </w:p>
    <w:p w:rsidR="00680CAB" w:rsidRPr="004735BF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color w:val="000000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●Если вы используете 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val="en-US" w:eastAsia="zh-CN"/>
        </w:rPr>
        <w:t>Q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1 как 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val="en-US" w:eastAsia="zh-CN"/>
        </w:rPr>
        <w:t>USB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 ЦАП, пожалуйста, проверьте, чтобы “</w:t>
      </w:r>
      <w:proofErr w:type="spellStart"/>
      <w:r w:rsidRPr="004735BF">
        <w:rPr>
          <w:rFonts w:ascii="Calibri" w:eastAsia="Microsoft YaHei" w:hAnsi="Calibri" w:cs="Calibri"/>
          <w:color w:val="000000"/>
          <w:sz w:val="12"/>
          <w:szCs w:val="12"/>
          <w:lang w:val="en-US" w:eastAsia="zh-CN"/>
        </w:rPr>
        <w:t>FiiO</w:t>
      </w:r>
      <w:proofErr w:type="spellEnd"/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 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val="en-US" w:eastAsia="zh-CN"/>
        </w:rPr>
        <w:t>USB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 ЦАП 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val="en-US" w:eastAsia="zh-CN"/>
        </w:rPr>
        <w:t>Q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1” был выбран в качестве выходного аудио устройства в программе воспроизведения музыки и/или </w:t>
      </w:r>
      <w:r w:rsidR="00AF2C2D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>на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 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lastRenderedPageBreak/>
        <w:t>панели управления</w:t>
      </w:r>
      <w:r w:rsidR="00AF2C2D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 системы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>, котор</w:t>
      </w:r>
      <w:r w:rsidR="00AF2C2D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>ая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 поддерживает до 96кГц/24бит.</w:t>
      </w:r>
    </w:p>
    <w:p w:rsidR="00680CAB" w:rsidRPr="004735BF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color w:val="000000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●Пожалуйста, используйте прилагающийся 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val="en-US" w:eastAsia="zh-CN"/>
        </w:rPr>
        <w:t>USB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 кабель или другой кабель хорошего качества.</w:t>
      </w:r>
    </w:p>
    <w:p w:rsidR="00680CAB" w:rsidRPr="004735BF" w:rsidRDefault="00680CAB" w:rsidP="00680CAB">
      <w:pPr>
        <w:widowControl w:val="0"/>
        <w:autoSpaceDE w:val="0"/>
        <w:autoSpaceDN w:val="0"/>
        <w:adjustRightInd w:val="0"/>
        <w:spacing w:after="0" w:line="400" w:lineRule="exact"/>
        <w:rPr>
          <w:rFonts w:ascii="Calibri" w:eastAsia="Microsoft YaHei" w:hAnsi="Calibri" w:cs="Calibri"/>
          <w:color w:val="000000"/>
          <w:sz w:val="12"/>
          <w:szCs w:val="12"/>
          <w:lang w:eastAsia="zh-CN"/>
        </w:rPr>
      </w:pP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●Не рекомендуется подключать 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val="en-US" w:eastAsia="zh-CN"/>
        </w:rPr>
        <w:t>Q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1 одновременно к 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val="en-US" w:eastAsia="zh-CN"/>
        </w:rPr>
        <w:t>USB</w:t>
      </w:r>
      <w:r w:rsidRPr="004735BF">
        <w:rPr>
          <w:rFonts w:ascii="Calibri" w:eastAsia="Microsoft YaHei" w:hAnsi="Calibri" w:cs="Calibri"/>
          <w:color w:val="000000"/>
          <w:sz w:val="12"/>
          <w:szCs w:val="12"/>
          <w:lang w:eastAsia="zh-CN"/>
        </w:rPr>
        <w:t xml:space="preserve"> аудио источнику и линейному аудио источнику, так как оба источника будут проигрываться одновременно через наушники. </w:t>
      </w:r>
    </w:p>
    <w:p w:rsidR="00B45847" w:rsidRPr="00AD6A49" w:rsidRDefault="00B45847" w:rsidP="00B45847">
      <w:pPr>
        <w:snapToGrid w:val="0"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B45847" w:rsidRDefault="00B45847" w:rsidP="00B45847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  <w:r w:rsidRPr="00B45847">
        <w:rPr>
          <w:rFonts w:ascii="Microsoft YaHei" w:eastAsia="Microsoft YaHei" w:hAnsi="Microsoft YaHei"/>
          <w:b/>
          <w:color w:val="000000"/>
          <w:sz w:val="12"/>
          <w:szCs w:val="12"/>
        </w:rPr>
        <w:t>Технические характеристики</w:t>
      </w:r>
      <w:r w:rsidRPr="00B45847">
        <w:rPr>
          <w:rFonts w:ascii="Microsoft YaHei" w:eastAsia="Microsoft YaHei" w:hAnsi="Microsoft YaHei" w:hint="eastAsia"/>
          <w:b/>
          <w:color w:val="000000"/>
          <w:sz w:val="12"/>
          <w:szCs w:val="12"/>
        </w:rPr>
        <w:t>：</w:t>
      </w:r>
    </w:p>
    <w:p w:rsidR="00B45847" w:rsidRPr="00B45847" w:rsidRDefault="00B45847" w:rsidP="00B45847">
      <w:pPr>
        <w:snapToGrid w:val="0"/>
        <w:ind w:left="360"/>
        <w:contextualSpacing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  <w:gridCol w:w="2320"/>
        <w:gridCol w:w="2320"/>
      </w:tblGrid>
      <w:tr w:rsidR="00B45847" w:rsidRPr="00B45847" w:rsidTr="00987726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Частотный диапазон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</w:pP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val="en-US" w:eastAsia="zh-CN"/>
              </w:rPr>
              <w:t>20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Гц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val="en-US" w:eastAsia="zh-CN"/>
              </w:rPr>
              <w:t>~20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кГц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Время работы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847" w:rsidRPr="00B45847" w:rsidRDefault="00160B06" w:rsidP="0039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val="en-AU" w:eastAsia="zh-CN"/>
              </w:rPr>
              <w:t>&gt;30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ч</w:t>
            </w:r>
            <w:r w:rsidR="00396980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val="en-AU" w:eastAsia="zh-CN"/>
              </w:rPr>
              <w:t xml:space="preserve"> 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на средней громкости</w:t>
            </w:r>
          </w:p>
        </w:tc>
      </w:tr>
      <w:tr w:rsidR="00B45847" w:rsidRPr="00B45847" w:rsidTr="00987726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Соотношение сигнал/шум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AF2C2D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ru-RU"/>
              </w:rPr>
            </w:pPr>
            <w:r w:rsidRPr="00AF2C2D">
              <w:rPr>
                <w:rFonts w:ascii="Calibri" w:eastAsia="Microsoft YaHei" w:hAnsi="Calibri" w:cs="Calibri"/>
                <w:sz w:val="12"/>
                <w:szCs w:val="12"/>
                <w:lang w:eastAsia="zh-CN"/>
              </w:rPr>
              <w:t>≥107дБ(</w:t>
            </w:r>
            <w:r w:rsidRPr="00AF2C2D">
              <w:rPr>
                <w:rFonts w:ascii="Calibri" w:eastAsia="Microsoft YaHei" w:hAnsi="Calibri" w:cs="Calibri"/>
                <w:sz w:val="12"/>
                <w:szCs w:val="12"/>
                <w:lang w:val="en-US" w:eastAsia="zh-CN"/>
              </w:rPr>
              <w:t>USB</w:t>
            </w:r>
            <w:r w:rsidRPr="00AF2C2D">
              <w:rPr>
                <w:rFonts w:ascii="Calibri" w:eastAsia="Microsoft YaHei" w:hAnsi="Calibri" w:cs="Calibri"/>
                <w:sz w:val="12"/>
                <w:szCs w:val="12"/>
                <w:lang w:eastAsia="zh-CN"/>
              </w:rPr>
              <w:t xml:space="preserve"> ЦАП);≥110дБ(</w:t>
            </w:r>
            <w:r w:rsidRPr="00AF2C2D">
              <w:rPr>
                <w:rFonts w:ascii="Calibri" w:eastAsia="Microsoft YaHei" w:hAnsi="Calibri" w:cs="Calibri"/>
                <w:sz w:val="12"/>
                <w:szCs w:val="12"/>
                <w:lang w:val="en-US" w:eastAsia="zh-CN"/>
              </w:rPr>
              <w:t>AUX</w:t>
            </w:r>
            <w:r w:rsidRPr="00AF2C2D">
              <w:rPr>
                <w:rFonts w:ascii="Calibri" w:eastAsia="Microsoft YaHei" w:hAnsi="Calibri" w:cs="Calibri"/>
                <w:sz w:val="12"/>
                <w:szCs w:val="12"/>
                <w:lang w:eastAsia="zh-CN"/>
              </w:rPr>
              <w:t xml:space="preserve"> </w:t>
            </w:r>
            <w:r w:rsidRPr="00AF2C2D">
              <w:rPr>
                <w:rFonts w:ascii="Calibri" w:eastAsia="Microsoft YaHei" w:hAnsi="Calibri" w:cs="Calibri"/>
                <w:sz w:val="12"/>
                <w:szCs w:val="12"/>
                <w:lang w:val="en-US" w:eastAsia="zh-CN"/>
              </w:rPr>
              <w:t>IN</w:t>
            </w:r>
            <w:r w:rsidRPr="00AF2C2D">
              <w:rPr>
                <w:rFonts w:ascii="Calibri" w:eastAsia="Microsoft YaHei" w:hAnsi="Calibri" w:cs="Calibri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Время зарядки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96980" w:rsidRPr="00396980" w:rsidRDefault="00160B06" w:rsidP="003969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 xml:space="preserve">&lt;4 ч </w:t>
            </w:r>
            <w:r w:rsidR="00396980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 xml:space="preserve">, при 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использ</w:t>
            </w:r>
            <w:r w:rsidR="00396980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 xml:space="preserve">овании адаптера 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2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val="en-AU" w:eastAsia="zh-CN"/>
              </w:rPr>
              <w:t>A</w:t>
            </w:r>
          </w:p>
        </w:tc>
      </w:tr>
      <w:tr w:rsidR="00B45847" w:rsidRPr="00B45847" w:rsidTr="0098772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Отторжение перекрестных помех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AF2C2D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val="en-US" w:eastAsia="ru-RU"/>
              </w:rPr>
            </w:pPr>
            <w:r w:rsidRPr="00AF2C2D">
              <w:rPr>
                <w:rFonts w:ascii="Calibri" w:eastAsia="Microsoft YaHei" w:hAnsi="Calibri" w:cs="Calibri"/>
                <w:sz w:val="12"/>
                <w:szCs w:val="12"/>
                <w:lang w:val="en-US" w:eastAsia="zh-CN"/>
              </w:rPr>
              <w:t>≥75</w:t>
            </w:r>
            <w:r w:rsidRPr="00AF2C2D">
              <w:rPr>
                <w:rFonts w:ascii="Calibri" w:eastAsia="Microsoft YaHei" w:hAnsi="Calibri" w:cs="Calibri"/>
                <w:sz w:val="12"/>
                <w:szCs w:val="12"/>
                <w:lang w:eastAsia="zh-CN"/>
              </w:rPr>
              <w:t>дБ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Блок питания (адаптер)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847" w:rsidRPr="00B45847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Постоянный ток 5В, ≥500ма (рекомендуется)</w:t>
            </w:r>
          </w:p>
        </w:tc>
      </w:tr>
      <w:tr w:rsidR="00B45847" w:rsidRPr="00B45847" w:rsidTr="00987726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Бас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Вкл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выкл</w:t>
            </w:r>
            <w:proofErr w:type="spellEnd"/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847" w:rsidRPr="00B45847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Размеры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45847" w:rsidRPr="00B45847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val="en-US" w:eastAsia="zh-CN"/>
              </w:rPr>
              <w:t>97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мм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val="en-US" w:eastAsia="zh-CN"/>
              </w:rPr>
              <w:t xml:space="preserve"> x 56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мм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val="en-US" w:eastAsia="zh-CN"/>
              </w:rPr>
              <w:t xml:space="preserve"> x 13.1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мм</w:t>
            </w:r>
          </w:p>
        </w:tc>
      </w:tr>
      <w:tr w:rsidR="00160B06" w:rsidRPr="00B45847" w:rsidTr="00987726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06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Усиление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B06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Низкое/высокое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B06" w:rsidRPr="00B45847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Вес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60B06" w:rsidRPr="00B45847" w:rsidRDefault="00160B06" w:rsidP="00AF2C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F2C2D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100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г</w:t>
            </w:r>
            <w:r w:rsidR="00AF2C2D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,</w:t>
            </w:r>
            <w:r w:rsidRPr="00AF2C2D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 xml:space="preserve"> </w:t>
            </w:r>
            <w:r w:rsidRPr="00B45847">
              <w:rPr>
                <w:rFonts w:ascii="Calibri" w:eastAsia="Microsoft YaHei" w:hAnsi="Calibri" w:cs="Calibri"/>
                <w:color w:val="000000"/>
                <w:kern w:val="2"/>
                <w:sz w:val="12"/>
                <w:szCs w:val="12"/>
                <w:lang w:eastAsia="zh-CN"/>
              </w:rPr>
              <w:t>включая аккумулятор</w:t>
            </w:r>
          </w:p>
        </w:tc>
      </w:tr>
      <w:tr w:rsidR="00160B06" w:rsidRPr="00B45847" w:rsidTr="00987726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6" w:rsidRPr="00B45847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КГИ+Н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6" w:rsidRPr="00B45847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F2C2D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&lt;0.005%</w:t>
            </w:r>
          </w:p>
        </w:tc>
      </w:tr>
      <w:tr w:rsidR="00160B06" w:rsidRPr="00B45847" w:rsidTr="00987726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6" w:rsidRPr="00B45847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Макс. выходная мощность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B06" w:rsidRPr="00B45847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AF2C2D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≥190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мВ</w:t>
            </w:r>
            <w:r w:rsidRPr="00AF2C2D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(32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Ом</w:t>
            </w:r>
            <w:r w:rsidRPr="00AF2C2D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)</w:t>
            </w:r>
            <w:r w:rsidRPr="00AF2C2D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；</w:t>
            </w:r>
            <w:r w:rsidRPr="00AF2C2D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≥20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мВ</w:t>
            </w:r>
            <w:r w:rsidRPr="00AF2C2D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(300</w:t>
            </w:r>
            <w:r w:rsidRPr="00B45847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Ом</w:t>
            </w:r>
            <w:r w:rsidRPr="00AF2C2D">
              <w:rPr>
                <w:rFonts w:ascii="Calibri" w:eastAsia="Microsoft YaHei" w:hAnsi="Calibri" w:cs="Calibri"/>
                <w:color w:val="000000"/>
                <w:sz w:val="12"/>
                <w:szCs w:val="12"/>
                <w:lang w:eastAsia="zh-CN"/>
              </w:rPr>
              <w:t>)</w:t>
            </w:r>
          </w:p>
        </w:tc>
      </w:tr>
      <w:tr w:rsidR="00B45847" w:rsidRPr="00B45847" w:rsidTr="00987726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B45847" w:rsidRDefault="00B45847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B45847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Рекомендуемое сопротивление наушников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47" w:rsidRPr="00B45847" w:rsidRDefault="00160B06" w:rsidP="00B458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160B06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16~150Ом</w:t>
            </w:r>
          </w:p>
        </w:tc>
      </w:tr>
    </w:tbl>
    <w:p w:rsidR="00B45847" w:rsidRPr="00B45847" w:rsidRDefault="00B45847" w:rsidP="00B4584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Microsoft YaHei" w:eastAsia="Microsoft YaHei" w:hAnsi="Microsoft YaHei" w:cs="Arial"/>
          <w:color w:val="000000"/>
          <w:sz w:val="12"/>
          <w:szCs w:val="12"/>
          <w:lang w:eastAsia="zh-CN"/>
        </w:rPr>
      </w:pPr>
    </w:p>
    <w:p w:rsidR="00B45847" w:rsidRDefault="00B45847" w:rsidP="00B45847">
      <w:pPr>
        <w:pStyle w:val="a6"/>
        <w:snapToGrid w:val="0"/>
        <w:ind w:left="360"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015190" w:rsidRPr="00015190" w:rsidRDefault="00015190" w:rsidP="0001519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</w:pPr>
      <w:r w:rsidRPr="00015190">
        <w:rPr>
          <w:rFonts w:ascii="Microsoft YaHei" w:eastAsia="Microsoft YaHei" w:hAnsi="Microsoft YaHei" w:cs="Arial"/>
          <w:b/>
          <w:color w:val="000000"/>
          <w:sz w:val="12"/>
          <w:szCs w:val="12"/>
          <w:lang w:eastAsia="zh-CN"/>
        </w:rPr>
        <w:t>Комплект поставки:</w:t>
      </w:r>
    </w:p>
    <w:p w:rsidR="00B37206" w:rsidRPr="00AD6A49" w:rsidRDefault="00015190" w:rsidP="00015190">
      <w:pPr>
        <w:spacing w:after="0" w:line="400" w:lineRule="exact"/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</w:pP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val="en-US" w:eastAsia="zh-CN"/>
        </w:rPr>
        <w:t>Q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1</w:t>
      </w:r>
      <w:r w:rsidRPr="00015190">
        <w:rPr>
          <w:rFonts w:ascii="Calibri" w:eastAsia="Microsoft YaHei" w:hAnsi="Calibri" w:cs="Calibri" w:hint="eastAsia"/>
          <w:color w:val="000000"/>
          <w:kern w:val="2"/>
          <w:sz w:val="12"/>
          <w:szCs w:val="12"/>
          <w:lang w:eastAsia="zh-CN"/>
        </w:rPr>
        <w:t xml:space="preserve">   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1шт;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ab/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val="en-US" w:eastAsia="zh-CN"/>
        </w:rPr>
        <w:t>USB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 </w:t>
      </w:r>
      <w:r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кабель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 1</w:t>
      </w:r>
      <w:r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шт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;      </w:t>
      </w:r>
      <w:r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Руководство пользователя  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>1шт;  Силиконовая прокладка 2шт;   Силиконовые  резинки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ab/>
        <w:t xml:space="preserve">2шт; 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ab/>
      </w:r>
    </w:p>
    <w:p w:rsidR="00015190" w:rsidRPr="00AD6A49" w:rsidRDefault="00015190" w:rsidP="00015190">
      <w:pPr>
        <w:spacing w:after="0" w:line="400" w:lineRule="exact"/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</w:pP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Гарантийный талон </w:t>
      </w:r>
      <w:r w:rsidRPr="00015190">
        <w:rPr>
          <w:rFonts w:ascii="Calibri" w:eastAsia="Microsoft YaHei" w:hAnsi="Calibri" w:cs="Calibri" w:hint="eastAsia"/>
          <w:color w:val="000000"/>
          <w:kern w:val="2"/>
          <w:sz w:val="12"/>
          <w:szCs w:val="12"/>
          <w:lang w:eastAsia="zh-CN"/>
        </w:rPr>
        <w:t xml:space="preserve">  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1шт; </w:t>
      </w:r>
      <w:r w:rsidRPr="00015190">
        <w:rPr>
          <w:rFonts w:ascii="Calibri" w:eastAsia="Microsoft YaHei" w:hAnsi="Calibri" w:cs="Calibri" w:hint="eastAsia"/>
          <w:color w:val="000000"/>
          <w:kern w:val="2"/>
          <w:sz w:val="12"/>
          <w:szCs w:val="12"/>
          <w:lang w:eastAsia="zh-CN"/>
        </w:rPr>
        <w:t xml:space="preserve"> 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 xml:space="preserve">3.5мм линейный кабель  </w:t>
      </w:r>
      <w:r w:rsidRPr="00015190"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  <w:tab/>
        <w:t>1шт</w:t>
      </w:r>
    </w:p>
    <w:p w:rsidR="00B37206" w:rsidRPr="00AD6A49" w:rsidRDefault="00B37206" w:rsidP="00015190">
      <w:pPr>
        <w:spacing w:after="0" w:line="400" w:lineRule="exact"/>
        <w:rPr>
          <w:rFonts w:ascii="Calibri" w:eastAsia="Microsoft YaHei" w:hAnsi="Calibri" w:cs="Calibri"/>
          <w:color w:val="000000"/>
          <w:kern w:val="2"/>
          <w:sz w:val="12"/>
          <w:szCs w:val="12"/>
          <w:lang w:eastAsia="zh-CN"/>
        </w:rPr>
      </w:pPr>
    </w:p>
    <w:p w:rsidR="00B37206" w:rsidRPr="00B37206" w:rsidRDefault="00B37206" w:rsidP="00B37206">
      <w:pPr>
        <w:spacing w:after="0" w:line="240" w:lineRule="auto"/>
        <w:jc w:val="center"/>
        <w:rPr>
          <w:rFonts w:ascii="Calibri" w:hAnsi="Calibri" w:cs="Calibri"/>
          <w:b/>
          <w:bCs/>
          <w:sz w:val="12"/>
          <w:szCs w:val="12"/>
          <w:lang w:eastAsia="zh-CN"/>
        </w:rPr>
      </w:pPr>
      <w:r w:rsidRPr="00B37206">
        <w:rPr>
          <w:rFonts w:ascii="Calibri" w:hAnsi="Calibri" w:cs="Calibri"/>
          <w:b/>
          <w:bCs/>
          <w:sz w:val="12"/>
          <w:szCs w:val="12"/>
          <w:lang w:eastAsia="zh-CN"/>
        </w:rPr>
        <w:t>РЕКОМЕНДАЦИИ ПО УТИЛИЗАЦИИ</w:t>
      </w:r>
    </w:p>
    <w:p w:rsidR="00B37206" w:rsidRPr="00B37206" w:rsidRDefault="00B37206" w:rsidP="00B3720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B37206">
        <w:rPr>
          <w:rFonts w:ascii="Calibri" w:hAnsi="Calibri" w:cs="Calibri"/>
          <w:sz w:val="12"/>
          <w:szCs w:val="12"/>
          <w:lang w:eastAsia="zh-CN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</w:r>
    </w:p>
    <w:p w:rsidR="00B37206" w:rsidRPr="00B37206" w:rsidRDefault="00B37206" w:rsidP="00B3720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B37206" w:rsidRPr="00B37206" w:rsidRDefault="00B37206" w:rsidP="00B37206">
      <w:pPr>
        <w:spacing w:after="0" w:line="240" w:lineRule="auto"/>
        <w:jc w:val="center"/>
        <w:rPr>
          <w:rFonts w:ascii="Calibri" w:hAnsi="Calibri" w:cs="Calibri"/>
          <w:b/>
          <w:bCs/>
          <w:sz w:val="12"/>
          <w:szCs w:val="12"/>
          <w:lang w:eastAsia="zh-CN"/>
        </w:rPr>
      </w:pPr>
      <w:r w:rsidRPr="00B37206">
        <w:rPr>
          <w:rFonts w:ascii="Calibri" w:hAnsi="Calibri" w:cs="Calibri"/>
          <w:b/>
          <w:bCs/>
          <w:sz w:val="12"/>
          <w:szCs w:val="12"/>
          <w:lang w:eastAsia="zh-CN"/>
        </w:rPr>
        <w:t>СЕРВИС</w:t>
      </w:r>
    </w:p>
    <w:p w:rsidR="00B37206" w:rsidRPr="00B37206" w:rsidRDefault="00B37206" w:rsidP="00B37206">
      <w:pPr>
        <w:rPr>
          <w:sz w:val="12"/>
          <w:szCs w:val="12"/>
          <w:u w:val="single"/>
        </w:rPr>
      </w:pPr>
      <w:r w:rsidRPr="00B37206">
        <w:rPr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11" w:history="1">
        <w:r w:rsidRPr="00B37206">
          <w:rPr>
            <w:sz w:val="12"/>
            <w:szCs w:val="12"/>
          </w:rPr>
          <w:t>http://fiio.net.ru/support/</w:t>
        </w:r>
      </w:hyperlink>
    </w:p>
    <w:p w:rsidR="00B37206" w:rsidRPr="00B37206" w:rsidRDefault="00B37206" w:rsidP="00B37206">
      <w:pPr>
        <w:spacing w:after="0" w:line="240" w:lineRule="auto"/>
        <w:rPr>
          <w:rFonts w:ascii="Calibri" w:hAnsi="Calibri" w:cs="Calibri"/>
          <w:sz w:val="10"/>
          <w:szCs w:val="10"/>
          <w:lang w:eastAsia="zh-CN"/>
        </w:rPr>
      </w:pPr>
      <w:r w:rsidRPr="00B37206">
        <w:rPr>
          <w:rFonts w:ascii="Calibri" w:hAnsi="Calibri" w:cs="Calibri"/>
          <w:sz w:val="10"/>
          <w:szCs w:val="10"/>
          <w:lang w:eastAsia="zh-CN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B37206" w:rsidRPr="00B37206" w:rsidRDefault="00B37206" w:rsidP="00B3720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</w:p>
    <w:p w:rsidR="00B37206" w:rsidRPr="00B37206" w:rsidRDefault="00B37206" w:rsidP="00B3720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B37206">
        <w:rPr>
          <w:rFonts w:ascii="Calibri" w:hAnsi="Calibri" w:cs="Calibri"/>
          <w:noProof/>
          <w:sz w:val="12"/>
          <w:szCs w:val="12"/>
          <w:lang w:eastAsia="ru-RU"/>
        </w:rPr>
        <w:drawing>
          <wp:anchor distT="0" distB="0" distL="114300" distR="114300" simplePos="0" relativeHeight="251662336" behindDoc="0" locked="0" layoutInCell="1" allowOverlap="1" wp14:anchorId="7E29BC4F" wp14:editId="222A2F7E">
            <wp:simplePos x="0" y="0"/>
            <wp:positionH relativeFrom="column">
              <wp:posOffset>4149090</wp:posOffset>
            </wp:positionH>
            <wp:positionV relativeFrom="paragraph">
              <wp:posOffset>184785</wp:posOffset>
            </wp:positionV>
            <wp:extent cx="314325" cy="3048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206">
        <w:rPr>
          <w:rFonts w:ascii="Calibri" w:hAnsi="Calibri" w:cs="Calibri"/>
          <w:sz w:val="12"/>
          <w:szCs w:val="12"/>
          <w:lang w:eastAsia="zh-CN"/>
        </w:rPr>
        <w:t>Гарантийный срок: 12 месяцев</w:t>
      </w:r>
    </w:p>
    <w:p w:rsidR="00B37206" w:rsidRPr="00B37206" w:rsidRDefault="00B37206" w:rsidP="00B3720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B37206"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anchor distT="0" distB="0" distL="114300" distR="114300" simplePos="0" relativeHeight="251663360" behindDoc="0" locked="0" layoutInCell="1" allowOverlap="1" wp14:anchorId="476CB3F0" wp14:editId="303FDCC0">
            <wp:simplePos x="0" y="0"/>
            <wp:positionH relativeFrom="column">
              <wp:posOffset>3642995</wp:posOffset>
            </wp:positionH>
            <wp:positionV relativeFrom="paragraph">
              <wp:posOffset>66675</wp:posOffset>
            </wp:positionV>
            <wp:extent cx="325755" cy="360680"/>
            <wp:effectExtent l="0" t="0" r="0" b="1270"/>
            <wp:wrapSquare wrapText="bothSides"/>
            <wp:docPr id="8" name="Рисунок 8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206">
        <w:rPr>
          <w:rFonts w:ascii="Calibri" w:hAnsi="Calibri" w:cs="Calibri"/>
          <w:sz w:val="12"/>
          <w:szCs w:val="12"/>
          <w:lang w:eastAsia="zh-CN"/>
        </w:rPr>
        <w:t>Срок службы: 2года</w:t>
      </w:r>
    </w:p>
    <w:p w:rsidR="00B37206" w:rsidRPr="00B37206" w:rsidRDefault="00B37206" w:rsidP="00B37206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B37206">
        <w:rPr>
          <w:rFonts w:ascii="Calibri" w:hAnsi="Calibri" w:cs="Calibri"/>
          <w:sz w:val="12"/>
          <w:szCs w:val="12"/>
          <w:lang w:eastAsia="zh-CN"/>
        </w:rPr>
        <w:t>Использовать строго по назначению</w:t>
      </w:r>
    </w:p>
    <w:p w:rsidR="00680CAB" w:rsidRPr="000968A2" w:rsidRDefault="00B37206" w:rsidP="000968A2">
      <w:pPr>
        <w:spacing w:after="0" w:line="240" w:lineRule="auto"/>
        <w:rPr>
          <w:rFonts w:ascii="Calibri" w:hAnsi="Calibri" w:cs="Calibri"/>
          <w:sz w:val="12"/>
          <w:szCs w:val="12"/>
          <w:lang w:eastAsia="zh-CN"/>
        </w:rPr>
      </w:pPr>
      <w:r w:rsidRPr="00B37206">
        <w:rPr>
          <w:rFonts w:ascii="Calibri" w:hAnsi="Calibri" w:cs="Calibri"/>
          <w:sz w:val="12"/>
          <w:szCs w:val="12"/>
          <w:lang w:eastAsia="zh-CN"/>
        </w:rPr>
        <w:t xml:space="preserve">Дата изготовления/ </w:t>
      </w:r>
      <w:proofErr w:type="spellStart"/>
      <w:r w:rsidRPr="00B37206">
        <w:rPr>
          <w:rFonts w:ascii="Calibri" w:hAnsi="Calibri" w:cs="Calibri"/>
          <w:sz w:val="12"/>
          <w:szCs w:val="12"/>
          <w:lang w:eastAsia="zh-CN"/>
        </w:rPr>
        <w:t>Production</w:t>
      </w:r>
      <w:proofErr w:type="spellEnd"/>
      <w:r w:rsidRPr="00B37206">
        <w:rPr>
          <w:rFonts w:ascii="Calibri" w:hAnsi="Calibri" w:cs="Calibri"/>
          <w:sz w:val="12"/>
          <w:szCs w:val="12"/>
          <w:lang w:eastAsia="zh-CN"/>
        </w:rPr>
        <w:t xml:space="preserve"> </w:t>
      </w:r>
      <w:proofErr w:type="spellStart"/>
      <w:r w:rsidRPr="00B37206">
        <w:rPr>
          <w:rFonts w:ascii="Calibri" w:hAnsi="Calibri" w:cs="Calibri"/>
          <w:sz w:val="12"/>
          <w:szCs w:val="12"/>
          <w:lang w:eastAsia="zh-CN"/>
        </w:rPr>
        <w:t>date</w:t>
      </w:r>
      <w:proofErr w:type="spellEnd"/>
      <w:r w:rsidRPr="00B37206">
        <w:rPr>
          <w:rFonts w:ascii="Calibri" w:hAnsi="Calibri" w:cs="Calibri"/>
          <w:sz w:val="12"/>
          <w:szCs w:val="12"/>
          <w:lang w:eastAsia="zh-CN"/>
        </w:rPr>
        <w:t>: указана на упаковке</w:t>
      </w: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680CAB" w:rsidRPr="00B45847" w:rsidRDefault="00680CAB" w:rsidP="00680CAB">
      <w:pPr>
        <w:pStyle w:val="a5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3A43DA" w:rsidRPr="00680CAB" w:rsidRDefault="003A43DA">
      <w:pPr>
        <w:rPr>
          <w:rFonts w:cstheme="minorHAnsi"/>
          <w:sz w:val="12"/>
          <w:szCs w:val="12"/>
        </w:rPr>
      </w:pPr>
    </w:p>
    <w:sectPr w:rsidR="003A43DA" w:rsidRPr="00680CAB" w:rsidSect="00FF5356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5D8"/>
    <w:multiLevelType w:val="multilevel"/>
    <w:tmpl w:val="233155D8"/>
    <w:lvl w:ilvl="0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0" w:hanging="420"/>
      </w:pPr>
    </w:lvl>
    <w:lvl w:ilvl="3">
      <w:start w:val="1"/>
      <w:numFmt w:val="decimal"/>
      <w:lvlText w:val="%4."/>
      <w:lvlJc w:val="left"/>
      <w:pPr>
        <w:ind w:left="2010" w:hanging="420"/>
      </w:pPr>
    </w:lvl>
    <w:lvl w:ilvl="4">
      <w:start w:val="1"/>
      <w:numFmt w:val="lowerLetter"/>
      <w:lvlText w:val="%5)"/>
      <w:lvlJc w:val="left"/>
      <w:pPr>
        <w:ind w:left="2430" w:hanging="420"/>
      </w:pPr>
    </w:lvl>
    <w:lvl w:ilvl="5">
      <w:start w:val="1"/>
      <w:numFmt w:val="lowerRoman"/>
      <w:lvlText w:val="%6."/>
      <w:lvlJc w:val="right"/>
      <w:pPr>
        <w:ind w:left="2850" w:hanging="420"/>
      </w:pPr>
    </w:lvl>
    <w:lvl w:ilvl="6">
      <w:start w:val="1"/>
      <w:numFmt w:val="decimal"/>
      <w:lvlText w:val="%7."/>
      <w:lvlJc w:val="left"/>
      <w:pPr>
        <w:ind w:left="3270" w:hanging="420"/>
      </w:pPr>
    </w:lvl>
    <w:lvl w:ilvl="7">
      <w:start w:val="1"/>
      <w:numFmt w:val="lowerLetter"/>
      <w:lvlText w:val="%8)"/>
      <w:lvlJc w:val="left"/>
      <w:pPr>
        <w:ind w:left="3690" w:hanging="420"/>
      </w:pPr>
    </w:lvl>
    <w:lvl w:ilvl="8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DA"/>
    <w:rsid w:val="00015190"/>
    <w:rsid w:val="000968A2"/>
    <w:rsid w:val="000A30F6"/>
    <w:rsid w:val="00126251"/>
    <w:rsid w:val="00160B06"/>
    <w:rsid w:val="00286DF4"/>
    <w:rsid w:val="00396980"/>
    <w:rsid w:val="003A43DA"/>
    <w:rsid w:val="004B6A7D"/>
    <w:rsid w:val="00680CAB"/>
    <w:rsid w:val="00825F64"/>
    <w:rsid w:val="009D168C"/>
    <w:rsid w:val="00AD6A49"/>
    <w:rsid w:val="00AF2C2D"/>
    <w:rsid w:val="00B37206"/>
    <w:rsid w:val="00B45847"/>
    <w:rsid w:val="00C14338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0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4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0C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4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iio.net.ru/suppo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Марорадова Анна</dc:creator>
  <cp:keywords/>
  <dc:description/>
  <cp:lastModifiedBy>ESA</cp:lastModifiedBy>
  <cp:revision>5</cp:revision>
  <dcterms:created xsi:type="dcterms:W3CDTF">2016-06-27T09:25:00Z</dcterms:created>
  <dcterms:modified xsi:type="dcterms:W3CDTF">2016-06-30T18:18:00Z</dcterms:modified>
</cp:coreProperties>
</file>